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B4" w:rsidRPr="00265A69" w:rsidRDefault="00C72A26" w:rsidP="002D33AE">
      <w:pPr>
        <w:rPr>
          <w:rFonts w:ascii="Times New Roman" w:hAnsi="Times New Roman" w:cs="Times New Roman"/>
          <w:color w:val="000000" w:themeColor="text1"/>
        </w:rPr>
      </w:pPr>
      <w:r w:rsidRPr="00265A69">
        <w:rPr>
          <w:rFonts w:ascii="Times New Roman" w:hAnsi="Times New Roman" w:cs="Times New Roman"/>
          <w:b/>
          <w:bCs/>
          <w:color w:val="212529"/>
          <w:bdr w:val="none" w:sz="0" w:space="0" w:color="auto" w:frame="1"/>
        </w:rPr>
        <w:t>TEK DERS</w:t>
      </w:r>
      <w:r w:rsidR="004740B4" w:rsidRPr="00265A69">
        <w:rPr>
          <w:rFonts w:ascii="Times New Roman" w:hAnsi="Times New Roman" w:cs="Times New Roman"/>
          <w:b/>
          <w:bCs/>
          <w:color w:val="212529"/>
          <w:bdr w:val="none" w:sz="0" w:space="0" w:color="auto" w:frame="1"/>
        </w:rPr>
        <w:t xml:space="preserve"> SINAV TARİHLERİ (MEZUNİYET AŞAMASINDAKİ ÖĞRENCİLER İÇİN)</w:t>
      </w:r>
    </w:p>
    <w:p w:rsidR="004740B4" w:rsidRPr="00265A69" w:rsidRDefault="00265A69" w:rsidP="004740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İzmir Kâtip Çelebi Üniversitesi </w:t>
      </w:r>
      <w:r w:rsidR="004740B4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>Ön</w:t>
      </w:r>
      <w:r w:rsidR="00EA2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0B4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lisans ve Lisans Eğitim-Öğretim ve Sınav Yönetmeliği  Madde 32/1'e istinaden </w:t>
      </w:r>
      <w:r w:rsidR="00E94E6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B70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0C54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9B70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Eğitim-Öğretim yılı </w:t>
      </w:r>
      <w:r w:rsidR="00384A97">
        <w:rPr>
          <w:rFonts w:ascii="Times New Roman" w:hAnsi="Times New Roman" w:cs="Times New Roman"/>
          <w:color w:val="000000" w:themeColor="text1"/>
          <w:sz w:val="24"/>
          <w:szCs w:val="24"/>
        </w:rPr>
        <w:t>Bahar</w:t>
      </w:r>
      <w:r w:rsidR="00E160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5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dönemi sonunda </w:t>
      </w:r>
      <w:r w:rsidR="004740B4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sınav hakkından yararlanmak isteyen öğrencilerimizin aşağıda sunulan </w:t>
      </w:r>
      <w:r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>tek ders</w:t>
      </w:r>
      <w:r w:rsidR="004740B4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 başvuru tarihlerinde</w:t>
      </w:r>
      <w:r w:rsidR="00C72A26" w:rsidRPr="00265A69">
        <w:rPr>
          <w:rStyle w:val="G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740B4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>dilekçelerini F</w:t>
      </w:r>
      <w:r w:rsidR="00C72A26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>akültemiz Öğrenci İşleri Birimin</w:t>
      </w:r>
      <w:r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C72A26" w:rsidRPr="00265A69">
        <w:rPr>
          <w:rFonts w:ascii="Times New Roman" w:hAnsi="Times New Roman" w:cs="Times New Roman"/>
          <w:color w:val="000000" w:themeColor="text1"/>
          <w:sz w:val="24"/>
          <w:szCs w:val="24"/>
        </w:rPr>
        <w:t>teslim etmesi gerekmektedir.</w:t>
      </w:r>
    </w:p>
    <w:p w:rsidR="004740B4" w:rsidRDefault="004740B4" w:rsidP="004740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4169"/>
        <w:gridCol w:w="2536"/>
      </w:tblGrid>
      <w:tr w:rsidR="0005016C" w:rsidTr="00C651AD">
        <w:trPr>
          <w:trHeight w:val="355"/>
        </w:trPr>
        <w:tc>
          <w:tcPr>
            <w:tcW w:w="2337" w:type="dxa"/>
            <w:shd w:val="clear" w:color="auto" w:fill="C00000"/>
          </w:tcPr>
          <w:p w:rsidR="0005016C" w:rsidRPr="00D11F8E" w:rsidRDefault="0005016C" w:rsidP="000501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Başvuru Tarihleri</w:t>
            </w:r>
          </w:p>
        </w:tc>
        <w:tc>
          <w:tcPr>
            <w:tcW w:w="4169" w:type="dxa"/>
            <w:shd w:val="clear" w:color="auto" w:fill="C00000"/>
          </w:tcPr>
          <w:p w:rsidR="0005016C" w:rsidRPr="00D11F8E" w:rsidRDefault="0005016C" w:rsidP="000501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Sınava Katılacak Öğrencilerin İlanı</w:t>
            </w:r>
          </w:p>
        </w:tc>
        <w:tc>
          <w:tcPr>
            <w:tcW w:w="2536" w:type="dxa"/>
            <w:shd w:val="clear" w:color="auto" w:fill="C00000"/>
          </w:tcPr>
          <w:p w:rsidR="0005016C" w:rsidRPr="00D11F8E" w:rsidRDefault="0005016C" w:rsidP="000501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F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Tarihleri</w:t>
            </w:r>
          </w:p>
        </w:tc>
      </w:tr>
      <w:tr w:rsidR="0005016C" w:rsidTr="00C651AD">
        <w:trPr>
          <w:trHeight w:val="485"/>
        </w:trPr>
        <w:tc>
          <w:tcPr>
            <w:tcW w:w="2337" w:type="dxa"/>
          </w:tcPr>
          <w:p w:rsidR="0005016C" w:rsidRPr="007135BA" w:rsidRDefault="00B3764D" w:rsidP="00EB23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03 - 12</w:t>
            </w:r>
            <w:r w:rsidR="009B70B4" w:rsidRPr="00F57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B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Şubat </w:t>
            </w:r>
            <w:r w:rsidR="009B70B4" w:rsidRPr="00F57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B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05016C" w:rsidRPr="007135BA" w:rsidRDefault="00EB2316" w:rsidP="00EB23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 Şubat</w:t>
            </w:r>
            <w:r w:rsidR="00384A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70B4" w:rsidRPr="00F57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C651AD" w:rsidRPr="007135BA" w:rsidRDefault="00B3764D" w:rsidP="00B376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24- </w:t>
            </w:r>
            <w:r w:rsidR="00384A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– 26</w:t>
            </w:r>
            <w:r w:rsidR="00384A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Şubat </w:t>
            </w:r>
            <w:r w:rsidR="009B70B4" w:rsidRPr="00F57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B2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4740B4" w:rsidRDefault="004740B4" w:rsidP="004740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5BA" w:rsidRDefault="007135BA" w:rsidP="00CB4F81">
      <w:pPr>
        <w:pStyle w:val="GvdeMetni"/>
        <w:spacing w:before="211" w:line="276" w:lineRule="auto"/>
        <w:ind w:right="152"/>
        <w:jc w:val="both"/>
        <w:rPr>
          <w:b/>
        </w:rPr>
      </w:pPr>
    </w:p>
    <w:p w:rsidR="007135BA" w:rsidRDefault="007135BA" w:rsidP="00CB4F81">
      <w:pPr>
        <w:pStyle w:val="GvdeMetni"/>
        <w:spacing w:before="211" w:line="276" w:lineRule="auto"/>
        <w:ind w:right="152"/>
        <w:jc w:val="both"/>
        <w:rPr>
          <w:b/>
        </w:rPr>
      </w:pPr>
    </w:p>
    <w:p w:rsidR="004740B4" w:rsidRPr="007135BA" w:rsidRDefault="0005016C" w:rsidP="00CB4F81">
      <w:pPr>
        <w:pStyle w:val="GvdeMetni"/>
        <w:spacing w:before="211" w:line="276" w:lineRule="auto"/>
        <w:ind w:right="152"/>
        <w:jc w:val="both"/>
        <w:rPr>
          <w:b/>
          <w:sz w:val="22"/>
          <w:szCs w:val="22"/>
        </w:rPr>
      </w:pPr>
      <w:r w:rsidRPr="007135BA">
        <w:rPr>
          <w:b/>
          <w:sz w:val="22"/>
          <w:szCs w:val="22"/>
        </w:rPr>
        <w:t>MADDE 32 –</w:t>
      </w:r>
      <w:r w:rsidRPr="007135BA">
        <w:rPr>
          <w:sz w:val="22"/>
          <w:szCs w:val="22"/>
        </w:rPr>
        <w:t xml:space="preserve"> (Değişik</w:t>
      </w:r>
      <w:proofErr w:type="gramStart"/>
      <w:r w:rsidRPr="007135BA">
        <w:rPr>
          <w:sz w:val="22"/>
          <w:szCs w:val="22"/>
        </w:rPr>
        <w:t>:RG</w:t>
      </w:r>
      <w:proofErr w:type="gramEnd"/>
      <w:r w:rsidRPr="007135BA">
        <w:rPr>
          <w:sz w:val="22"/>
          <w:szCs w:val="22"/>
        </w:rPr>
        <w:t xml:space="preserve">-3/1/2015-29225) (1) (Değişik:RG-20/9/2018-30541 </w:t>
      </w:r>
      <w:proofErr w:type="spellStart"/>
      <w:r w:rsidRPr="007135BA">
        <w:rPr>
          <w:sz w:val="22"/>
          <w:szCs w:val="22"/>
        </w:rPr>
        <w:t>mükerrer</w:t>
      </w:r>
      <w:proofErr w:type="spellEnd"/>
      <w:r w:rsidRPr="007135BA">
        <w:rPr>
          <w:sz w:val="22"/>
          <w:szCs w:val="22"/>
        </w:rPr>
        <w:t xml:space="preserve">) </w:t>
      </w:r>
      <w:proofErr w:type="spellStart"/>
      <w:r w:rsidRPr="007135BA">
        <w:rPr>
          <w:sz w:val="22"/>
          <w:szCs w:val="22"/>
        </w:rPr>
        <w:t>Bir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</w:t>
      </w:r>
      <w:proofErr w:type="spellEnd"/>
      <w:r w:rsidRPr="007135BA">
        <w:rPr>
          <w:sz w:val="22"/>
          <w:szCs w:val="22"/>
        </w:rPr>
        <w:t xml:space="preserve">, </w:t>
      </w:r>
      <w:proofErr w:type="spellStart"/>
      <w:r w:rsidRPr="007135BA">
        <w:rPr>
          <w:sz w:val="22"/>
          <w:szCs w:val="22"/>
        </w:rPr>
        <w:t>kayıtlı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olduğu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yarıyılda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aldığı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dersleri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başarı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tamamladığı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takdirde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önlisans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lisans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diploması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almak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için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ilgili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mevzuatlarda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belirtilen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tüm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şartları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yerine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getiriyorsa</w:t>
      </w:r>
      <w:proofErr w:type="spellEnd"/>
      <w:r w:rsidRPr="007135BA">
        <w:rPr>
          <w:sz w:val="22"/>
          <w:szCs w:val="22"/>
        </w:rPr>
        <w:t xml:space="preserve">, son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öğrencisi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sayılır</w:t>
      </w:r>
      <w:proofErr w:type="spellEnd"/>
      <w:r w:rsidRPr="007135BA">
        <w:rPr>
          <w:sz w:val="22"/>
          <w:szCs w:val="22"/>
        </w:rPr>
        <w:t xml:space="preserve">. Son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yılda</w:t>
      </w:r>
      <w:proofErr w:type="spellEnd"/>
      <w:r w:rsidRPr="007135BA">
        <w:rPr>
          <w:sz w:val="22"/>
          <w:szCs w:val="22"/>
        </w:rPr>
        <w:t xml:space="preserve"> not </w:t>
      </w:r>
      <w:proofErr w:type="spellStart"/>
      <w:r w:rsidRPr="007135BA">
        <w:rPr>
          <w:sz w:val="22"/>
          <w:szCs w:val="22"/>
        </w:rPr>
        <w:t>ortalamalarına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katılan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başarısız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olduğu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çok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iki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dersten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veya</w:t>
      </w:r>
      <w:proofErr w:type="spellEnd"/>
      <w:r w:rsidRPr="007135BA">
        <w:rPr>
          <w:sz w:val="22"/>
          <w:szCs w:val="22"/>
        </w:rPr>
        <w:t xml:space="preserve"> (K) </w:t>
      </w:r>
      <w:proofErr w:type="spellStart"/>
      <w:r w:rsidRPr="007135BA">
        <w:rPr>
          <w:sz w:val="22"/>
          <w:szCs w:val="22"/>
        </w:rPr>
        <w:t>notu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proofErr w:type="gramStart"/>
      <w:r w:rsidRPr="007135BA">
        <w:rPr>
          <w:sz w:val="22"/>
          <w:szCs w:val="22"/>
        </w:rPr>
        <w:t>alan</w:t>
      </w:r>
      <w:proofErr w:type="spellEnd"/>
      <w:proofErr w:type="gram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öğrencilere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eksiklerini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tamamlamak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veya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yeni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bir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sınava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girmek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üzere</w:t>
      </w:r>
      <w:proofErr w:type="spellEnd"/>
      <w:r w:rsidRPr="007135BA">
        <w:rPr>
          <w:sz w:val="22"/>
          <w:szCs w:val="22"/>
        </w:rPr>
        <w:t xml:space="preserve">, </w:t>
      </w:r>
      <w:proofErr w:type="spellStart"/>
      <w:r w:rsidRPr="007135BA">
        <w:rPr>
          <w:sz w:val="22"/>
          <w:szCs w:val="22"/>
        </w:rPr>
        <w:t>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geç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ertesi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başına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kadar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bir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süre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verilir</w:t>
      </w:r>
      <w:proofErr w:type="spellEnd"/>
      <w:r w:rsidRPr="007135BA">
        <w:rPr>
          <w:sz w:val="22"/>
          <w:szCs w:val="22"/>
        </w:rPr>
        <w:t xml:space="preserve">. Bu </w:t>
      </w:r>
      <w:proofErr w:type="spellStart"/>
      <w:r w:rsidRPr="007135BA">
        <w:rPr>
          <w:sz w:val="22"/>
          <w:szCs w:val="22"/>
        </w:rPr>
        <w:t>ek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süre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içerisinde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girilen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sınavda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alınan</w:t>
      </w:r>
      <w:proofErr w:type="spellEnd"/>
      <w:r w:rsidRPr="007135BA">
        <w:rPr>
          <w:sz w:val="22"/>
          <w:szCs w:val="22"/>
        </w:rPr>
        <w:t xml:space="preserve"> not, </w:t>
      </w:r>
      <w:proofErr w:type="spellStart"/>
      <w:r w:rsidRPr="007135BA">
        <w:rPr>
          <w:sz w:val="22"/>
          <w:szCs w:val="22"/>
        </w:rPr>
        <w:t>daha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önceki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içi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ve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yılsonu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notlarına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bakılmaksızın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yılsonu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notu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yerine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geçer</w:t>
      </w:r>
      <w:proofErr w:type="spellEnd"/>
      <w:r w:rsidRPr="007135BA">
        <w:rPr>
          <w:sz w:val="22"/>
          <w:szCs w:val="22"/>
        </w:rPr>
        <w:t xml:space="preserve">.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yılsonu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başarı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durumu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bu</w:t>
      </w:r>
      <w:proofErr w:type="spellEnd"/>
      <w:r w:rsidRPr="007135BA">
        <w:rPr>
          <w:sz w:val="22"/>
          <w:szCs w:val="22"/>
        </w:rPr>
        <w:t xml:space="preserve"> not </w:t>
      </w:r>
      <w:proofErr w:type="spellStart"/>
      <w:r w:rsidRPr="007135BA">
        <w:rPr>
          <w:sz w:val="22"/>
          <w:szCs w:val="22"/>
        </w:rPr>
        <w:t>esas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alınarak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belirlenir</w:t>
      </w:r>
      <w:proofErr w:type="spellEnd"/>
      <w:r w:rsidRPr="007135BA">
        <w:rPr>
          <w:sz w:val="22"/>
          <w:szCs w:val="22"/>
        </w:rPr>
        <w:t xml:space="preserve">. Son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yılda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başarısız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notu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olmadığı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halde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genel</w:t>
      </w:r>
      <w:proofErr w:type="spellEnd"/>
      <w:r w:rsidRPr="007135BA">
        <w:rPr>
          <w:sz w:val="22"/>
          <w:szCs w:val="22"/>
        </w:rPr>
        <w:t xml:space="preserve"> not </w:t>
      </w:r>
      <w:proofErr w:type="spellStart"/>
      <w:r w:rsidRPr="007135BA">
        <w:rPr>
          <w:sz w:val="22"/>
          <w:szCs w:val="22"/>
        </w:rPr>
        <w:t>ortalaması</w:t>
      </w:r>
      <w:proofErr w:type="spellEnd"/>
      <w:r w:rsidRPr="007135BA">
        <w:rPr>
          <w:sz w:val="22"/>
          <w:szCs w:val="22"/>
        </w:rPr>
        <w:t xml:space="preserve"> 2.00’ın </w:t>
      </w:r>
      <w:proofErr w:type="spellStart"/>
      <w:r w:rsidRPr="007135BA">
        <w:rPr>
          <w:sz w:val="22"/>
          <w:szCs w:val="22"/>
        </w:rPr>
        <w:t>altına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düşen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öğrencilere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çok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iki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dersten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yukarıdaki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koşullar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çerçevesinde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süre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verilir</w:t>
      </w:r>
      <w:proofErr w:type="spellEnd"/>
      <w:r w:rsidRPr="007135BA">
        <w:rPr>
          <w:sz w:val="22"/>
          <w:szCs w:val="22"/>
        </w:rPr>
        <w:t xml:space="preserve">. </w:t>
      </w:r>
      <w:proofErr w:type="spellStart"/>
      <w:r w:rsidRPr="007135BA">
        <w:rPr>
          <w:sz w:val="22"/>
          <w:szCs w:val="22"/>
        </w:rPr>
        <w:t>Durumları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fıkraya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uygun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öğrenciler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yarıyıl</w:t>
      </w:r>
      <w:proofErr w:type="spellEnd"/>
      <w:r w:rsidRPr="007135BA">
        <w:rPr>
          <w:sz w:val="22"/>
          <w:szCs w:val="22"/>
        </w:rPr>
        <w:t>/</w:t>
      </w:r>
      <w:proofErr w:type="spellStart"/>
      <w:r w:rsidRPr="007135BA">
        <w:rPr>
          <w:sz w:val="22"/>
          <w:szCs w:val="22"/>
        </w:rPr>
        <w:t>yılsonu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sınav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sonuçları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ilan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edildikten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sonra</w:t>
      </w:r>
      <w:proofErr w:type="spellEnd"/>
      <w:r w:rsidRPr="007135BA">
        <w:rPr>
          <w:sz w:val="22"/>
          <w:szCs w:val="22"/>
        </w:rPr>
        <w:t xml:space="preserve"> on </w:t>
      </w:r>
      <w:proofErr w:type="spellStart"/>
      <w:r w:rsidRPr="007135BA">
        <w:rPr>
          <w:sz w:val="22"/>
          <w:szCs w:val="22"/>
        </w:rPr>
        <w:t>iş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günü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içerisinde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ilgili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birime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bir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dilekçe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başvururlar</w:t>
      </w:r>
      <w:proofErr w:type="spellEnd"/>
      <w:r w:rsidRPr="007135BA">
        <w:rPr>
          <w:sz w:val="22"/>
          <w:szCs w:val="22"/>
        </w:rPr>
        <w:t xml:space="preserve">. </w:t>
      </w:r>
      <w:proofErr w:type="spellStart"/>
      <w:r w:rsidRPr="007135BA">
        <w:rPr>
          <w:sz w:val="22"/>
          <w:szCs w:val="22"/>
        </w:rPr>
        <w:t>İlgili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Yönetim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Kurulu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öğrencinin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durumunun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maddeye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uygunluğunu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inceledikten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sonra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hangi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dersten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ek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süre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tanındığına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dair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alınan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yönetim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kurulu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kararı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ilgili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birim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tarafından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öğrenciye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ve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ilgili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akademik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bölüm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başkanlığına</w:t>
      </w:r>
      <w:proofErr w:type="spellEnd"/>
      <w:r w:rsidRPr="007135BA">
        <w:rPr>
          <w:sz w:val="22"/>
          <w:szCs w:val="22"/>
        </w:rPr>
        <w:t xml:space="preserve"> </w:t>
      </w:r>
      <w:proofErr w:type="spellStart"/>
      <w:r w:rsidRPr="007135BA">
        <w:rPr>
          <w:sz w:val="22"/>
          <w:szCs w:val="22"/>
        </w:rPr>
        <w:t>bildirir</w:t>
      </w:r>
      <w:proofErr w:type="spellEnd"/>
      <w:r w:rsidRPr="007135BA">
        <w:rPr>
          <w:sz w:val="22"/>
          <w:szCs w:val="22"/>
        </w:rPr>
        <w:t xml:space="preserve">. </w:t>
      </w:r>
      <w:r w:rsidRPr="00BD273F">
        <w:rPr>
          <w:b/>
          <w:color w:val="FF0000"/>
          <w:sz w:val="22"/>
          <w:szCs w:val="22"/>
        </w:rPr>
        <w:t xml:space="preserve">Bu </w:t>
      </w:r>
      <w:proofErr w:type="spellStart"/>
      <w:r w:rsidRPr="00BD273F">
        <w:rPr>
          <w:b/>
          <w:color w:val="FF0000"/>
          <w:sz w:val="22"/>
          <w:szCs w:val="22"/>
        </w:rPr>
        <w:t>fıkrada</w:t>
      </w:r>
      <w:proofErr w:type="spellEnd"/>
      <w:r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Pr="00BD273F">
        <w:rPr>
          <w:b/>
          <w:color w:val="FF0000"/>
          <w:sz w:val="22"/>
          <w:szCs w:val="22"/>
        </w:rPr>
        <w:t>öngörülen</w:t>
      </w:r>
      <w:proofErr w:type="spellEnd"/>
      <w:r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Pr="00BD273F">
        <w:rPr>
          <w:b/>
          <w:color w:val="FF0000"/>
          <w:sz w:val="22"/>
          <w:szCs w:val="22"/>
        </w:rPr>
        <w:t>ek</w:t>
      </w:r>
      <w:proofErr w:type="spellEnd"/>
      <w:r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Pr="00BD273F">
        <w:rPr>
          <w:b/>
          <w:color w:val="FF0000"/>
          <w:sz w:val="22"/>
          <w:szCs w:val="22"/>
        </w:rPr>
        <w:t>sınav</w:t>
      </w:r>
      <w:proofErr w:type="spellEnd"/>
      <w:r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Pr="00BD273F">
        <w:rPr>
          <w:b/>
          <w:color w:val="FF0000"/>
          <w:sz w:val="22"/>
          <w:szCs w:val="22"/>
        </w:rPr>
        <w:t>hakk</w:t>
      </w:r>
      <w:r w:rsidR="00CB4F81" w:rsidRPr="00BD273F">
        <w:rPr>
          <w:b/>
          <w:color w:val="FF0000"/>
          <w:sz w:val="22"/>
          <w:szCs w:val="22"/>
        </w:rPr>
        <w:t>ı</w:t>
      </w:r>
      <w:proofErr w:type="spellEnd"/>
      <w:r w:rsidR="00CB4F81"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="00CB4F81" w:rsidRPr="00BD273F">
        <w:rPr>
          <w:b/>
          <w:color w:val="FF0000"/>
          <w:sz w:val="22"/>
          <w:szCs w:val="22"/>
        </w:rPr>
        <w:t>bir</w:t>
      </w:r>
      <w:proofErr w:type="spellEnd"/>
      <w:r w:rsidR="00CB4F81"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="00CB4F81" w:rsidRPr="00BD273F">
        <w:rPr>
          <w:b/>
          <w:color w:val="FF0000"/>
          <w:sz w:val="22"/>
          <w:szCs w:val="22"/>
        </w:rPr>
        <w:t>öğrenciye</w:t>
      </w:r>
      <w:proofErr w:type="spellEnd"/>
      <w:r w:rsidR="00CB4F81"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="00CB4F81" w:rsidRPr="00BD273F">
        <w:rPr>
          <w:b/>
          <w:color w:val="FF0000"/>
          <w:sz w:val="22"/>
          <w:szCs w:val="22"/>
        </w:rPr>
        <w:t>bir</w:t>
      </w:r>
      <w:proofErr w:type="spellEnd"/>
      <w:r w:rsidR="00CB4F81"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="00CB4F81" w:rsidRPr="00BD273F">
        <w:rPr>
          <w:b/>
          <w:color w:val="FF0000"/>
          <w:sz w:val="22"/>
          <w:szCs w:val="22"/>
        </w:rPr>
        <w:t>kez</w:t>
      </w:r>
      <w:proofErr w:type="spellEnd"/>
      <w:r w:rsidR="00CB4F81" w:rsidRPr="00BD273F">
        <w:rPr>
          <w:b/>
          <w:color w:val="FF0000"/>
          <w:sz w:val="22"/>
          <w:szCs w:val="22"/>
        </w:rPr>
        <w:t xml:space="preserve"> </w:t>
      </w:r>
      <w:proofErr w:type="spellStart"/>
      <w:r w:rsidR="00CB4F81" w:rsidRPr="00BD273F">
        <w:rPr>
          <w:b/>
          <w:color w:val="FF0000"/>
          <w:sz w:val="22"/>
          <w:szCs w:val="22"/>
        </w:rPr>
        <w:t>tanınır</w:t>
      </w:r>
      <w:proofErr w:type="spellEnd"/>
      <w:r w:rsidR="00CB4F81" w:rsidRPr="00BD273F">
        <w:rPr>
          <w:b/>
          <w:color w:val="FF0000"/>
          <w:sz w:val="22"/>
          <w:szCs w:val="22"/>
        </w:rPr>
        <w:t>.</w:t>
      </w:r>
    </w:p>
    <w:p w:rsidR="00F56237" w:rsidRDefault="00F56237"/>
    <w:p w:rsidR="00EB2316" w:rsidRDefault="00EB2316"/>
    <w:p w:rsidR="00EB2316" w:rsidRPr="00EE2E65" w:rsidRDefault="00EB2316" w:rsidP="00EB2316">
      <w:pPr>
        <w:pStyle w:val="GvdeMetni"/>
        <w:spacing w:before="211" w:line="276" w:lineRule="auto"/>
        <w:ind w:right="152"/>
        <w:jc w:val="both"/>
        <w:rPr>
          <w:b/>
          <w:color w:val="FF0000"/>
        </w:rPr>
      </w:pPr>
      <w:r w:rsidRPr="00EE2E65">
        <w:rPr>
          <w:b/>
          <w:color w:val="FF0000"/>
        </w:rPr>
        <w:t xml:space="preserve">Not: </w:t>
      </w:r>
      <w:proofErr w:type="spellStart"/>
      <w:r w:rsidRPr="00EE2E65">
        <w:rPr>
          <w:b/>
          <w:color w:val="FF0000"/>
        </w:rPr>
        <w:t>Sınavlar</w:t>
      </w:r>
      <w:proofErr w:type="spellEnd"/>
      <w:r w:rsidRPr="00EE2E65">
        <w:rPr>
          <w:b/>
          <w:color w:val="FF0000"/>
        </w:rPr>
        <w:t xml:space="preserve"> </w:t>
      </w:r>
      <w:proofErr w:type="spellStart"/>
      <w:r w:rsidRPr="00EE2E65">
        <w:rPr>
          <w:b/>
          <w:color w:val="FF0000"/>
        </w:rPr>
        <w:t>yüz</w:t>
      </w:r>
      <w:proofErr w:type="spellEnd"/>
      <w:r w:rsidRPr="00EE2E65">
        <w:rPr>
          <w:b/>
          <w:color w:val="FF0000"/>
        </w:rPr>
        <w:t xml:space="preserve"> </w:t>
      </w:r>
      <w:proofErr w:type="spellStart"/>
      <w:r w:rsidRPr="00EE2E65">
        <w:rPr>
          <w:b/>
          <w:color w:val="FF0000"/>
        </w:rPr>
        <w:t>yüze</w:t>
      </w:r>
      <w:proofErr w:type="spellEnd"/>
      <w:r w:rsidRPr="00EE2E65">
        <w:rPr>
          <w:b/>
          <w:color w:val="FF0000"/>
        </w:rPr>
        <w:t xml:space="preserve"> </w:t>
      </w:r>
      <w:proofErr w:type="spellStart"/>
      <w:r w:rsidRPr="00EE2E65">
        <w:rPr>
          <w:b/>
          <w:color w:val="FF0000"/>
        </w:rPr>
        <w:t>yapılacaktır</w:t>
      </w:r>
      <w:proofErr w:type="spellEnd"/>
      <w:r w:rsidRPr="00EE2E65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Dilekçelerin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Fakülte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Öğrenci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İşleri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Birimine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elden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teslim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edilmesi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gerekmektedir</w:t>
      </w:r>
      <w:proofErr w:type="spellEnd"/>
      <w:r>
        <w:rPr>
          <w:b/>
          <w:color w:val="FF0000"/>
        </w:rPr>
        <w:t>.</w:t>
      </w:r>
    </w:p>
    <w:p w:rsidR="00EB2316" w:rsidRDefault="00EB2316" w:rsidP="00EB2316">
      <w:pPr>
        <w:pStyle w:val="GvdeMetni"/>
        <w:spacing w:before="211" w:line="276" w:lineRule="auto"/>
        <w:ind w:right="152"/>
        <w:jc w:val="both"/>
        <w:rPr>
          <w:b/>
        </w:rPr>
      </w:pPr>
      <w:proofErr w:type="spellStart"/>
      <w:r w:rsidRPr="00EB2316">
        <w:rPr>
          <w:color w:val="404040"/>
        </w:rPr>
        <w:t>Yukarıda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belirtilen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durumlara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uygun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olan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öğrencilerin</w:t>
      </w:r>
      <w:proofErr w:type="spellEnd"/>
      <w:r w:rsidRPr="00EB2316">
        <w:rPr>
          <w:color w:val="404040"/>
        </w:rPr>
        <w:t xml:space="preserve">, </w:t>
      </w:r>
      <w:proofErr w:type="spellStart"/>
      <w:r w:rsidRPr="00EB2316">
        <w:rPr>
          <w:color w:val="404040"/>
        </w:rPr>
        <w:t>ek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sınav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taleplerinin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aşağıdaki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ekli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dilekçe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doldurularak</w:t>
      </w:r>
      <w:proofErr w:type="spellEnd"/>
      <w:r w:rsidRPr="00EB2316">
        <w:rPr>
          <w:color w:val="404040"/>
        </w:rPr>
        <w:t xml:space="preserve"> (</w:t>
      </w:r>
      <w:proofErr w:type="spellStart"/>
      <w:r w:rsidRPr="00EB2316">
        <w:rPr>
          <w:color w:val="404040"/>
        </w:rPr>
        <w:t>imzalı</w:t>
      </w:r>
      <w:proofErr w:type="spellEnd"/>
      <w:r w:rsidRPr="00EB2316">
        <w:rPr>
          <w:color w:val="404040"/>
        </w:rPr>
        <w:t>) </w:t>
      </w:r>
      <w:r w:rsidR="00EA2134">
        <w:rPr>
          <w:rStyle w:val="Gl"/>
          <w:color w:val="404040"/>
          <w:u w:val="single"/>
          <w:bdr w:val="none" w:sz="0" w:space="0" w:color="auto" w:frame="1"/>
        </w:rPr>
        <w:t>03</w:t>
      </w:r>
      <w:r w:rsidRPr="00EB2316">
        <w:rPr>
          <w:rStyle w:val="Gl"/>
          <w:color w:val="404040"/>
          <w:u w:val="single"/>
          <w:bdr w:val="none" w:sz="0" w:space="0" w:color="auto" w:frame="1"/>
        </w:rPr>
        <w:t xml:space="preserve">-12 </w:t>
      </w:r>
      <w:proofErr w:type="spellStart"/>
      <w:r w:rsidR="00EA2134">
        <w:rPr>
          <w:rStyle w:val="Gl"/>
          <w:color w:val="404040"/>
          <w:u w:val="single"/>
          <w:bdr w:val="none" w:sz="0" w:space="0" w:color="auto" w:frame="1"/>
        </w:rPr>
        <w:t>Şubat</w:t>
      </w:r>
      <w:proofErr w:type="spellEnd"/>
      <w:r w:rsidR="000F3169">
        <w:rPr>
          <w:rStyle w:val="Gl"/>
          <w:color w:val="404040"/>
          <w:u w:val="single"/>
          <w:bdr w:val="none" w:sz="0" w:space="0" w:color="auto" w:frame="1"/>
        </w:rPr>
        <w:t xml:space="preserve"> 2025</w:t>
      </w:r>
      <w:bookmarkStart w:id="0" w:name="_GoBack"/>
      <w:bookmarkEnd w:id="0"/>
      <w:r w:rsidRPr="00EB2316">
        <w:rPr>
          <w:rStyle w:val="Gl"/>
          <w:color w:val="404040"/>
          <w:u w:val="single"/>
          <w:bdr w:val="none" w:sz="0" w:space="0" w:color="auto" w:frame="1"/>
        </w:rPr>
        <w:t> (</w:t>
      </w:r>
      <w:proofErr w:type="spellStart"/>
      <w:r w:rsidRPr="00EB2316">
        <w:rPr>
          <w:rStyle w:val="Gl"/>
          <w:color w:val="404040"/>
          <w:u w:val="single"/>
          <w:bdr w:val="none" w:sz="0" w:space="0" w:color="auto" w:frame="1"/>
        </w:rPr>
        <w:t>iş</w:t>
      </w:r>
      <w:proofErr w:type="spellEnd"/>
      <w:r w:rsidRPr="00EB2316">
        <w:rPr>
          <w:rStyle w:val="Gl"/>
          <w:color w:val="404040"/>
          <w:u w:val="single"/>
          <w:bdr w:val="none" w:sz="0" w:space="0" w:color="auto" w:frame="1"/>
        </w:rPr>
        <w:t xml:space="preserve"> </w:t>
      </w:r>
      <w:proofErr w:type="spellStart"/>
      <w:r w:rsidRPr="00EB2316">
        <w:rPr>
          <w:rStyle w:val="Gl"/>
          <w:color w:val="404040"/>
          <w:u w:val="single"/>
          <w:bdr w:val="none" w:sz="0" w:space="0" w:color="auto" w:frame="1"/>
        </w:rPr>
        <w:t>günleri</w:t>
      </w:r>
      <w:proofErr w:type="spellEnd"/>
      <w:r w:rsidRPr="00EB2316">
        <w:rPr>
          <w:rStyle w:val="Gl"/>
          <w:color w:val="404040"/>
          <w:u w:val="single"/>
          <w:bdr w:val="none" w:sz="0" w:space="0" w:color="auto" w:frame="1"/>
        </w:rPr>
        <w:t>)</w:t>
      </w:r>
      <w:r w:rsidRPr="00EB2316">
        <w:rPr>
          <w:color w:val="404040"/>
        </w:rPr>
        <w:t> ​</w:t>
      </w:r>
      <w:proofErr w:type="spellStart"/>
      <w:r w:rsidRPr="00EB2316">
        <w:rPr>
          <w:color w:val="404040"/>
        </w:rPr>
        <w:t>tarihleri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arasında</w:t>
      </w:r>
      <w:proofErr w:type="spellEnd"/>
      <w:r w:rsidRPr="00EB2316">
        <w:rPr>
          <w:color w:val="404040"/>
        </w:rPr>
        <w:t xml:space="preserve"> (</w:t>
      </w:r>
      <w:proofErr w:type="spellStart"/>
      <w:r w:rsidRPr="00EB2316">
        <w:rPr>
          <w:color w:val="404040"/>
        </w:rPr>
        <w:t>mesai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bitimine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kadar</w:t>
      </w:r>
      <w:proofErr w:type="spellEnd"/>
      <w:r w:rsidRPr="00EB2316">
        <w:rPr>
          <w:color w:val="404040"/>
        </w:rPr>
        <w:t>)   </w:t>
      </w:r>
      <w:proofErr w:type="spellStart"/>
      <w:r w:rsidR="00EA2134">
        <w:rPr>
          <w:color w:val="404040"/>
        </w:rPr>
        <w:t>Fakülte</w:t>
      </w:r>
      <w:proofErr w:type="spellEnd"/>
      <w:r w:rsidR="00EA2134">
        <w:rPr>
          <w:color w:val="404040"/>
        </w:rPr>
        <w:t xml:space="preserve"> </w:t>
      </w:r>
      <w:proofErr w:type="spellStart"/>
      <w:r w:rsidR="00EA2134">
        <w:rPr>
          <w:color w:val="404040"/>
        </w:rPr>
        <w:t>Öğrenci</w:t>
      </w:r>
      <w:proofErr w:type="spellEnd"/>
      <w:r w:rsidR="00EA2134">
        <w:rPr>
          <w:color w:val="404040"/>
        </w:rPr>
        <w:t xml:space="preserve"> </w:t>
      </w:r>
      <w:proofErr w:type="spellStart"/>
      <w:r w:rsidR="00EA2134">
        <w:rPr>
          <w:color w:val="404040"/>
        </w:rPr>
        <w:t>İşleri</w:t>
      </w:r>
      <w:proofErr w:type="spellEnd"/>
      <w:r w:rsidR="00EA2134">
        <w:rPr>
          <w:color w:val="404040"/>
        </w:rPr>
        <w:t xml:space="preserve"> </w:t>
      </w:r>
      <w:proofErr w:type="spellStart"/>
      <w:r w:rsidR="00EA2134">
        <w:rPr>
          <w:color w:val="404040"/>
        </w:rPr>
        <w:t>Birimine</w:t>
      </w:r>
      <w:proofErr w:type="spellEnd"/>
      <w:r w:rsidR="00EA2134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şahsen</w:t>
      </w:r>
      <w:proofErr w:type="spellEnd"/>
      <w:r w:rsidRPr="00EB2316">
        <w:rPr>
          <w:color w:val="404040"/>
        </w:rPr>
        <w:t>, </w:t>
      </w:r>
      <w:proofErr w:type="spellStart"/>
      <w:r w:rsidRPr="00EB2316">
        <w:rPr>
          <w:color w:val="404040"/>
        </w:rPr>
        <w:t>ya</w:t>
      </w:r>
      <w:proofErr w:type="spellEnd"/>
      <w:r w:rsidRPr="00EB2316">
        <w:rPr>
          <w:color w:val="404040"/>
        </w:rPr>
        <w:t xml:space="preserve"> da </w:t>
      </w:r>
      <w:proofErr w:type="spellStart"/>
      <w:r w:rsidRPr="00EB2316">
        <w:rPr>
          <w:color w:val="404040"/>
        </w:rPr>
        <w:t>posta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yolu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ile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gönderilmelidir</w:t>
      </w:r>
      <w:proofErr w:type="spellEnd"/>
      <w:r w:rsidRPr="00EB2316">
        <w:rPr>
          <w:color w:val="404040"/>
        </w:rPr>
        <w:t xml:space="preserve">.  </w:t>
      </w:r>
      <w:proofErr w:type="spellStart"/>
      <w:r w:rsidR="00EA2134">
        <w:rPr>
          <w:color w:val="404040"/>
        </w:rPr>
        <w:t>Postadan</w:t>
      </w:r>
      <w:proofErr w:type="spellEnd"/>
      <w:r w:rsidR="00EA2134">
        <w:rPr>
          <w:color w:val="404040"/>
        </w:rPr>
        <w:t xml:space="preserve"> </w:t>
      </w:r>
      <w:proofErr w:type="spellStart"/>
      <w:r w:rsidR="00EA2134">
        <w:rPr>
          <w:color w:val="404040"/>
        </w:rPr>
        <w:t>kaynaklı</w:t>
      </w:r>
      <w:proofErr w:type="spellEnd"/>
      <w:r w:rsidR="00EA2134">
        <w:rPr>
          <w:color w:val="404040"/>
        </w:rPr>
        <w:t xml:space="preserve"> </w:t>
      </w:r>
      <w:proofErr w:type="spellStart"/>
      <w:r w:rsidR="00EA2134">
        <w:rPr>
          <w:color w:val="404040"/>
        </w:rPr>
        <w:t>gecikmelerden</w:t>
      </w:r>
      <w:proofErr w:type="spellEnd"/>
      <w:r w:rsidR="00EA2134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Fakültemiz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sorumlu</w:t>
      </w:r>
      <w:proofErr w:type="spellEnd"/>
      <w:r w:rsidRPr="00EB2316">
        <w:rPr>
          <w:color w:val="404040"/>
        </w:rPr>
        <w:t xml:space="preserve"> </w:t>
      </w:r>
      <w:proofErr w:type="spellStart"/>
      <w:r w:rsidRPr="00EB2316">
        <w:rPr>
          <w:color w:val="404040"/>
        </w:rPr>
        <w:t>değildir</w:t>
      </w:r>
      <w:proofErr w:type="spellEnd"/>
      <w:r w:rsidR="00EA2134">
        <w:rPr>
          <w:color w:val="404040"/>
        </w:rPr>
        <w:t>.</w:t>
      </w:r>
    </w:p>
    <w:p w:rsidR="00EB2316" w:rsidRDefault="00EB2316"/>
    <w:sectPr w:rsidR="00EB2316" w:rsidSect="00D6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763"/>
    <w:multiLevelType w:val="hybridMultilevel"/>
    <w:tmpl w:val="31CCD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B4"/>
    <w:rsid w:val="0005016C"/>
    <w:rsid w:val="000F3169"/>
    <w:rsid w:val="001E0A43"/>
    <w:rsid w:val="00265A69"/>
    <w:rsid w:val="002C4111"/>
    <w:rsid w:val="002D33AE"/>
    <w:rsid w:val="0033515B"/>
    <w:rsid w:val="00384A97"/>
    <w:rsid w:val="004740B4"/>
    <w:rsid w:val="004A5C25"/>
    <w:rsid w:val="004E4BD0"/>
    <w:rsid w:val="0068262A"/>
    <w:rsid w:val="007135BA"/>
    <w:rsid w:val="00786C3E"/>
    <w:rsid w:val="009B70B4"/>
    <w:rsid w:val="00AA5821"/>
    <w:rsid w:val="00B3764D"/>
    <w:rsid w:val="00B50C54"/>
    <w:rsid w:val="00B85B81"/>
    <w:rsid w:val="00B97B13"/>
    <w:rsid w:val="00BD273F"/>
    <w:rsid w:val="00C6318F"/>
    <w:rsid w:val="00C651AD"/>
    <w:rsid w:val="00C72A26"/>
    <w:rsid w:val="00CB4F81"/>
    <w:rsid w:val="00D50E82"/>
    <w:rsid w:val="00E160DD"/>
    <w:rsid w:val="00E23B9A"/>
    <w:rsid w:val="00E94E6D"/>
    <w:rsid w:val="00EA2134"/>
    <w:rsid w:val="00EB2316"/>
    <w:rsid w:val="00EE2E65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B64"/>
  <w15:docId w15:val="{9E839121-3D43-4467-ACDD-0EF0C00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740B4"/>
    <w:rPr>
      <w:b/>
      <w:bCs/>
    </w:rPr>
  </w:style>
  <w:style w:type="paragraph" w:styleId="ListeParagraf">
    <w:name w:val="List Paragraph"/>
    <w:basedOn w:val="Normal"/>
    <w:uiPriority w:val="34"/>
    <w:qFormat/>
    <w:rsid w:val="004740B4"/>
    <w:pPr>
      <w:ind w:left="720"/>
      <w:contextualSpacing/>
    </w:pPr>
  </w:style>
  <w:style w:type="table" w:styleId="TabloKlavuzu">
    <w:name w:val="Table Grid"/>
    <w:basedOn w:val="NormalTablo"/>
    <w:uiPriority w:val="59"/>
    <w:rsid w:val="0047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050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501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mehmet taşkıran</dc:creator>
  <cp:keywords/>
  <dc:description/>
  <cp:lastModifiedBy>Windows Kullanıcısı</cp:lastModifiedBy>
  <cp:revision>9</cp:revision>
  <cp:lastPrinted>2024-01-18T10:56:00Z</cp:lastPrinted>
  <dcterms:created xsi:type="dcterms:W3CDTF">2024-07-05T08:34:00Z</dcterms:created>
  <dcterms:modified xsi:type="dcterms:W3CDTF">2025-01-08T07:49:00Z</dcterms:modified>
</cp:coreProperties>
</file>